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210"/>
      </w:tblGrid>
      <w:tr w:rsidR="0088605B" w14:paraId="2EC11D98" w14:textId="77777777" w:rsidTr="008E44AF">
        <w:trPr>
          <w:trHeight w:val="170"/>
        </w:trPr>
        <w:tc>
          <w:tcPr>
            <w:tcW w:w="11210" w:type="dxa"/>
          </w:tcPr>
          <w:p w14:paraId="564BA335" w14:textId="77777777" w:rsidR="0088605B" w:rsidRPr="00002366" w:rsidRDefault="00100464" w:rsidP="00E548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2366"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bookmarkStart w:id="0" w:name="Text1"/>
            <w:r w:rsidR="005422BE" w:rsidRPr="0000236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36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5422BE" w:rsidRPr="00002366">
              <w:rPr>
                <w:rFonts w:ascii="Arial Narrow" w:hAnsi="Arial Narrow"/>
                <w:b/>
                <w:sz w:val="22"/>
                <w:szCs w:val="22"/>
              </w:rPr>
            </w:r>
            <w:r w:rsidR="005422BE" w:rsidRPr="0000236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5422BE" w:rsidRPr="0000236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88605B" w14:paraId="28C4B798" w14:textId="77777777" w:rsidTr="008E44AF">
        <w:trPr>
          <w:trHeight w:val="181"/>
        </w:trPr>
        <w:tc>
          <w:tcPr>
            <w:tcW w:w="11210" w:type="dxa"/>
          </w:tcPr>
          <w:p w14:paraId="419914EE" w14:textId="5527B603" w:rsidR="0088605B" w:rsidRPr="00002366" w:rsidRDefault="00747078" w:rsidP="00E548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2366">
              <w:rPr>
                <w:rFonts w:ascii="Arial Narrow" w:hAnsi="Arial Narrow"/>
                <w:b/>
                <w:sz w:val="22"/>
                <w:szCs w:val="22"/>
              </w:rPr>
              <w:t>COLLEGE</w:t>
            </w:r>
            <w:r w:rsidR="00100464" w:rsidRPr="00002366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bookmarkStart w:id="1" w:name="Text2"/>
            <w:r w:rsidR="005422BE" w:rsidRPr="0000236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0464" w:rsidRPr="00002366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5422BE" w:rsidRPr="00002366">
              <w:rPr>
                <w:rFonts w:ascii="Arial Narrow" w:hAnsi="Arial Narrow"/>
                <w:b/>
                <w:sz w:val="22"/>
                <w:szCs w:val="22"/>
              </w:rPr>
            </w:r>
            <w:r w:rsidR="005422BE" w:rsidRPr="0000236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00464"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100464"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100464"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100464"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100464" w:rsidRPr="00002366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5422BE" w:rsidRPr="0000236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8605B" w14:paraId="698CF144" w14:textId="77777777" w:rsidTr="008E44AF">
        <w:trPr>
          <w:trHeight w:val="9280"/>
        </w:trPr>
        <w:tc>
          <w:tcPr>
            <w:tcW w:w="11210" w:type="dxa"/>
          </w:tcPr>
          <w:p w14:paraId="1DC4007D" w14:textId="77777777" w:rsidR="00013B14" w:rsidRPr="00002366" w:rsidRDefault="00013B14" w:rsidP="00002366">
            <w:pPr>
              <w:jc w:val="center"/>
              <w:rPr>
                <w:rFonts w:ascii="Verdana" w:hAnsi="Verdana" w:cs="Verdana"/>
                <w:b/>
                <w:bCs/>
                <w:caps/>
                <w:spacing w:val="120"/>
                <w:sz w:val="44"/>
                <w:szCs w:val="44"/>
              </w:rPr>
            </w:pPr>
            <w:r w:rsidRPr="00002366">
              <w:rPr>
                <w:rFonts w:ascii="Verdana" w:hAnsi="Verdana" w:cs="Verdana"/>
                <w:b/>
                <w:bCs/>
                <w:caps/>
                <w:spacing w:val="120"/>
                <w:sz w:val="44"/>
                <w:szCs w:val="44"/>
              </w:rPr>
              <w:lastRenderedPageBreak/>
              <w:t>World View</w:t>
            </w:r>
          </w:p>
          <w:p w14:paraId="03536CB8" w14:textId="6F6819A6" w:rsidR="00013B14" w:rsidRPr="00002366" w:rsidRDefault="00013B14" w:rsidP="00002366">
            <w:pPr>
              <w:jc w:val="center"/>
              <w:rPr>
                <w:rFonts w:ascii="Arial Narrow" w:hAnsi="Arial Narrow"/>
                <w:b/>
                <w:bCs/>
                <w:iCs/>
                <w:sz w:val="40"/>
                <w:szCs w:val="40"/>
              </w:rPr>
            </w:pPr>
            <w:r w:rsidRPr="00002366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>201</w:t>
            </w:r>
            <w:r w:rsidR="008218EB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>8</w:t>
            </w:r>
            <w:r w:rsidRPr="00002366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 xml:space="preserve"> Community College Symposium</w:t>
            </w:r>
          </w:p>
          <w:p w14:paraId="608FE1CB" w14:textId="60A59583" w:rsidR="008218EB" w:rsidRPr="00E8070C" w:rsidRDefault="000B54EE" w:rsidP="00E8070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40"/>
                <w:szCs w:val="40"/>
              </w:rPr>
            </w:pPr>
            <w:r w:rsidRPr="0000236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5A24F5" wp14:editId="56EB940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391160</wp:posOffset>
                      </wp:positionV>
                      <wp:extent cx="6867525" cy="3067050"/>
                      <wp:effectExtent l="0" t="0" r="28575" b="1905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306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37B7F" w14:textId="30A134C2" w:rsidR="00767289" w:rsidRDefault="00767289" w:rsidP="00013B14">
                                  <w:pPr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Instructions: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To receive 15 Professional Development Contact H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ours you must attend all sessions of the symposium and turn in the following study guid</w:t>
                                  </w:r>
                                  <w:r w:rsidR="006362E4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e based on the required reading</w:t>
                                  </w:r>
                                  <w:r w:rsidR="00DB201A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 w:rsidR="005A56A0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listed below.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A collection box will be availa</w:t>
                                  </w:r>
                                  <w:r w:rsidR="005A56A0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ble at the end of the program.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You may also email, fax or mail this completed document by </w:t>
                                  </w:r>
                                  <w:r w:rsidR="00353458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>November 30,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201</w:t>
                                  </w:r>
                                  <w:r w:rsidR="008218EB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to the following:</w:t>
                                  </w:r>
                                </w:p>
                                <w:p w14:paraId="3015AAAD" w14:textId="77777777" w:rsidR="00992F9C" w:rsidRDefault="00992F9C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418C48" w14:textId="77777777" w:rsidR="005A7B45" w:rsidRDefault="00767289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hyperlink r:id="rId7" w:history="1">
                                    <w:r w:rsidR="00433E67" w:rsidRPr="00A45FD1">
                                      <w:rPr>
                                        <w:rStyle w:val="Hyperlink"/>
                                        <w:rFonts w:ascii="Arial Narrow" w:hAnsi="Arial Narrow" w:cs="Arial"/>
                                        <w:sz w:val="22"/>
                                        <w:szCs w:val="22"/>
                                      </w:rPr>
                                      <w:t>bradys@email.unc.edu</w:t>
                                    </w:r>
                                  </w:hyperlink>
                                </w:p>
                                <w:p w14:paraId="4FAF9367" w14:textId="77777777" w:rsidR="00767289" w:rsidRDefault="00767289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Fax: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     919/962-6794</w:t>
                                  </w:r>
                                </w:p>
                                <w:p w14:paraId="1DB6A9D1" w14:textId="77777777" w:rsidR="00767289" w:rsidRDefault="00767289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Mail: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    World View, CB 8011, UNC at Chapel Hill,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Arial Narrow" w:hAnsi="Arial Narrow" w:cs="Arial"/>
                                          <w:sz w:val="22"/>
                                          <w:szCs w:val="22"/>
                                        </w:rPr>
                                        <w:t>Chapel Hill</w:t>
                                      </w:r>
                                    </w:smartTag>
                                    <w:r>
                                      <w:rPr>
                                        <w:rFonts w:ascii="Arial Narrow" w:hAnsi="Arial Narrow" w:cs="Arial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>
                                        <w:rPr>
                                          <w:rFonts w:ascii="Arial Narrow" w:hAnsi="Arial Narrow" w:cs="Arial"/>
                                          <w:sz w:val="22"/>
                                          <w:szCs w:val="22"/>
                                        </w:rPr>
                                        <w:t>NC</w:t>
                                      </w:r>
                                    </w:smartTag>
                                    <w:r>
                                      <w:rPr>
                                        <w:rFonts w:ascii="Arial Narrow" w:hAnsi="Arial Narrow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>
                                        <w:rPr>
                                          <w:rFonts w:ascii="Arial Narrow" w:hAnsi="Arial Narrow" w:cs="Arial"/>
                                          <w:sz w:val="22"/>
                                          <w:szCs w:val="22"/>
                                        </w:rPr>
                                        <w:t>27599-8011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39D70C6" w14:textId="77777777" w:rsidR="00767289" w:rsidRDefault="00767289" w:rsidP="00013B1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FC1819" w14:textId="77777777" w:rsidR="00767289" w:rsidRDefault="00767289" w:rsidP="00992F9C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Reading</w:t>
                                  </w:r>
                                  <w:r w:rsidR="00267B5F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67354B73" w14:textId="556817ED" w:rsidR="00767289" w:rsidRDefault="00DB201A" w:rsidP="00D8025D">
                                  <w:pPr>
                                    <w:pStyle w:val="BodyTextIndent"/>
                                    <w:spacing w:line="240" w:lineRule="auto"/>
                                    <w:ind w:left="720"/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>BSR Report. Good Jobs and the Changing Nature of Work.</w:t>
                                  </w:r>
                                  <w:r w:rsidR="00862335" w:rsidRPr="00862335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Issue Brief</w:t>
                                  </w:r>
                                  <w:r w:rsidR="00862335" w:rsidRPr="00862335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862335" w:rsidRPr="00862335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>October 2010. Washington, DC.</w:t>
                                  </w:r>
                                  <w:r w:rsidR="00CF7C94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Retrieved from: </w:t>
                                  </w:r>
                                  <w:hyperlink r:id="rId8" w:history="1">
                                    <w:r w:rsidRPr="00D21592">
                                      <w:rPr>
                                        <w:rStyle w:val="Hyperlink"/>
                                        <w:rFonts w:ascii="Arial Narrow" w:hAnsi="Arial Narrow"/>
                                        <w:iCs/>
                                        <w:sz w:val="22"/>
                                        <w:szCs w:val="22"/>
                                      </w:rPr>
                                      <w:t>https://www.bsr.org/reports/BSR_Good_Jobs_in_America_Changing_Nature_of_Work.pdf</w:t>
                                    </w:r>
                                  </w:hyperlink>
                                </w:p>
                                <w:p w14:paraId="2004631D" w14:textId="77777777" w:rsidR="00DB201A" w:rsidRDefault="00DB201A" w:rsidP="00D8025D">
                                  <w:pPr>
                                    <w:pStyle w:val="BodyTextIndent"/>
                                    <w:spacing w:line="240" w:lineRule="auto"/>
                                    <w:ind w:left="720"/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29C68DA" w14:textId="1ABD26BC" w:rsidR="00417A35" w:rsidRDefault="00DB201A" w:rsidP="00D8025D">
                                  <w:pPr>
                                    <w:pStyle w:val="BodyTextIndent"/>
                                    <w:spacing w:line="240" w:lineRule="auto"/>
                                    <w:ind w:left="720"/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>Bersin</w:t>
                                  </w:r>
                                  <w:r w:rsidR="00417A35" w:rsidRPr="00417A35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 J. The Future of Work: It’s Already Here—And Not As Scary </w:t>
                                  </w:r>
                                  <w:r w:rsidR="00DF4BF2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As You Think. </w:t>
                                  </w:r>
                                  <w:r w:rsidR="00DF4BF2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Forbes.</w:t>
                                  </w:r>
                                  <w:r w:rsidR="00417A35" w:rsidRPr="00417A35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4BF2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>September 21</w:t>
                                  </w:r>
                                  <w:r w:rsidR="00417A35" w:rsidRPr="00417A35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>, 201</w:t>
                                  </w:r>
                                  <w:r w:rsidR="00DF4BF2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522DA8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BE17E3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Retrieved from: </w:t>
                                  </w:r>
                                  <w:hyperlink r:id="rId9" w:anchor="4fc1b23a4bf5" w:history="1">
                                    <w:r w:rsidR="008E44AF" w:rsidRPr="008A5C79">
                                      <w:rPr>
                                        <w:rStyle w:val="Hyperlink"/>
                                        <w:rFonts w:ascii="Arial Narrow" w:hAnsi="Arial Narrow"/>
                                        <w:iCs/>
                                        <w:sz w:val="22"/>
                                        <w:szCs w:val="22"/>
                                      </w:rPr>
                                      <w:t>https://www.forbes.com/sites/joshbersin/2016/09/21/the-future-of-work-its-already-here-and-not-as-scary-as-you-think/#4fc1b23a4bf5</w:t>
                                    </w:r>
                                  </w:hyperlink>
                                  <w:r w:rsidR="008E44AF">
                                    <w:rPr>
                                      <w:rFonts w:ascii="Arial Narrow" w:hAnsi="Arial Narrow"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E321A29" w14:textId="132291DB" w:rsidR="008218EB" w:rsidRDefault="008218EB" w:rsidP="00D8025D">
                                  <w:pPr>
                                    <w:pStyle w:val="BodyTextIndent"/>
                                    <w:spacing w:line="240" w:lineRule="auto"/>
                                    <w:ind w:left="720"/>
                                    <w:rPr>
                                      <w:rFonts w:ascii="Arial Narrow" w:hAnsi="Arial Narrow"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4234E2" w14:textId="3FDD78E1" w:rsidR="008218EB" w:rsidRDefault="008218EB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218E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3728E851" w14:textId="5413CD63" w:rsidR="008218EB" w:rsidRPr="008218EB" w:rsidRDefault="005F10A9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hyperlink r:id="rId10" w:history="1">
                                    <w:r w:rsidR="008E44AF" w:rsidRPr="008A5C79">
                                      <w:rPr>
                                        <w:rStyle w:val="Hyperlink"/>
                                        <w:rFonts w:ascii="Arial Narrow" w:hAnsi="Arial Narrow" w:cs="Arial"/>
                                        <w:bCs/>
                                        <w:sz w:val="22"/>
                                        <w:szCs w:val="22"/>
                                      </w:rPr>
                                      <w:t>https://www.youtube.com/watch?v=sQNtu4kpd64</w:t>
                                    </w:r>
                                  </w:hyperlink>
                                  <w:r w:rsidR="008E44AF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A2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15pt;margin-top:30.8pt;width:540.75pt;height:2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">
                      <v:textbox>
                        <w:txbxContent>
                          <w:p w14:paraId="76337B7F" w14:textId="30A134C2" w:rsidR="00767289" w:rsidRDefault="00767289" w:rsidP="00013B14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Instructions: 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To receive 15 Professional Development Contact H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ours you must attend all sessions of the symposium and turn in the following study guid</w:t>
                            </w:r>
                            <w:r w:rsidR="006362E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e based on the required reading</w:t>
                            </w:r>
                            <w:r w:rsidR="00DB201A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5A56A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listed below.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 collection box will be availa</w:t>
                            </w:r>
                            <w:r w:rsidR="005A56A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ble at the end of the program.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You may also email, fax or mail this completed document by </w:t>
                            </w:r>
                            <w:r w:rsidR="00353458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November 30,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8218E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to the following:</w:t>
                            </w:r>
                          </w:p>
                          <w:p w14:paraId="3015AAAD" w14:textId="77777777" w:rsidR="00992F9C" w:rsidRDefault="00992F9C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418C48" w14:textId="77777777" w:rsidR="005A7B45" w:rsidRDefault="00767289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11" w:history="1">
                              <w:r w:rsidR="00433E67" w:rsidRPr="00A45FD1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>bradys@email.unc.edu</w:t>
                              </w:r>
                            </w:hyperlink>
                          </w:p>
                          <w:p w14:paraId="4FAF9367" w14:textId="77777777" w:rsidR="00767289" w:rsidRDefault="00767289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Fax: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   919/962-6794</w:t>
                            </w:r>
                          </w:p>
                          <w:p w14:paraId="1DB6A9D1" w14:textId="77777777" w:rsidR="00767289" w:rsidRDefault="00767289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Mail: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  World View, CB 8011, UNC at Chapel Hill,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Chapel Hill</w:t>
                                </w:r>
                              </w:smartTag>
                              <w: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NC</w:t>
                                </w:r>
                              </w:smartTag>
                              <w: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27599-8011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39D70C6" w14:textId="77777777" w:rsidR="00767289" w:rsidRDefault="00767289" w:rsidP="00013B1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9FC1819" w14:textId="77777777" w:rsidR="00767289" w:rsidRDefault="00767289" w:rsidP="00992F9C">
                            <w:pPr>
                              <w:ind w:firstLine="357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Reading</w:t>
                            </w:r>
                            <w:r w:rsidR="00267B5F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354B73" w14:textId="556817ED" w:rsidR="00767289" w:rsidRDefault="00DB201A" w:rsidP="00D8025D">
                            <w:pPr>
                              <w:pStyle w:val="BodyTextIndent"/>
                              <w:spacing w:line="240" w:lineRule="auto"/>
                              <w:ind w:left="720"/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BSR Report. Good Jobs and the Changing Nature of Work.</w:t>
                            </w:r>
                            <w:r w:rsidR="00862335" w:rsidRPr="00862335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Issue Brief</w:t>
                            </w:r>
                            <w:r w:rsidR="00862335" w:rsidRPr="00862335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62335" w:rsidRPr="00862335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October 2010. Washington, DC.</w:t>
                            </w:r>
                            <w:r w:rsidR="00CF7C94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Retrieved from: </w:t>
                            </w:r>
                            <w:hyperlink r:id="rId12" w:history="1">
                              <w:r w:rsidRPr="00D21592">
                                <w:rPr>
                                  <w:rStyle w:val="Hyperlink"/>
                                  <w:rFonts w:ascii="Arial Narrow" w:hAnsi="Arial Narrow"/>
                                  <w:iCs/>
                                  <w:sz w:val="22"/>
                                  <w:szCs w:val="22"/>
                                </w:rPr>
                                <w:t>https://www.bsr.org/reports/BSR_Good_Jobs_in_America_Changing_Nature_of_Work.pdf</w:t>
                              </w:r>
                            </w:hyperlink>
                          </w:p>
                          <w:p w14:paraId="2004631D" w14:textId="77777777" w:rsidR="00DB201A" w:rsidRDefault="00DB201A" w:rsidP="00D8025D">
                            <w:pPr>
                              <w:pStyle w:val="BodyTextIndent"/>
                              <w:spacing w:line="240" w:lineRule="auto"/>
                              <w:ind w:left="720"/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29C68DA" w14:textId="1ABD26BC" w:rsidR="00417A35" w:rsidRDefault="00DB201A" w:rsidP="00D8025D">
                            <w:pPr>
                              <w:pStyle w:val="BodyTextIndent"/>
                              <w:spacing w:line="240" w:lineRule="auto"/>
                              <w:ind w:left="720"/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Bersin</w:t>
                            </w:r>
                            <w:r w:rsidR="00417A35" w:rsidRPr="00417A35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 J. The Future of Work: It’s Already Here—And Not As Scary </w:t>
                            </w:r>
                            <w:r w:rsidR="00DF4BF2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As You Think. </w:t>
                            </w:r>
                            <w:r w:rsidR="00DF4BF2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Forbes.</w:t>
                            </w:r>
                            <w:r w:rsidR="00417A35" w:rsidRPr="00417A35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4BF2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September 21</w:t>
                            </w:r>
                            <w:r w:rsidR="00417A35" w:rsidRPr="00417A35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, 201</w:t>
                            </w:r>
                            <w:r w:rsidR="00DF4BF2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6</w:t>
                            </w:r>
                            <w:r w:rsidR="00522DA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E17E3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Retrieved from: </w:t>
                            </w:r>
                            <w:hyperlink r:id="rId13" w:anchor="4fc1b23a4bf5" w:history="1">
                              <w:r w:rsidR="008E44AF" w:rsidRPr="008A5C79">
                                <w:rPr>
                                  <w:rStyle w:val="Hyperlink"/>
                                  <w:rFonts w:ascii="Arial Narrow" w:hAnsi="Arial Narrow"/>
                                  <w:iCs/>
                                  <w:sz w:val="22"/>
                                  <w:szCs w:val="22"/>
                                </w:rPr>
                                <w:t>https://www.forbes.com/sites/joshbersin/2016/09/21/the-future-of-work-its-already-here-and-not-as-scary-as-you-think/#4fc1b23a4bf5</w:t>
                              </w:r>
                            </w:hyperlink>
                            <w:r w:rsidR="008E44AF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321A29" w14:textId="132291DB" w:rsidR="008218EB" w:rsidRDefault="008218EB" w:rsidP="00D8025D">
                            <w:pPr>
                              <w:pStyle w:val="BodyTextIndent"/>
                              <w:spacing w:line="240" w:lineRule="auto"/>
                              <w:ind w:left="720"/>
                              <w:rPr>
                                <w:rFonts w:ascii="Arial Narrow" w:hAnsi="Arial Narrow"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04234E2" w14:textId="3FDD78E1" w:rsidR="008218EB" w:rsidRDefault="008218EB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18EB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728E851" w14:textId="5413CD63" w:rsidR="008218EB" w:rsidRPr="008218EB" w:rsidRDefault="005F10A9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8E44AF" w:rsidRPr="008A5C7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2"/>
                                  <w:szCs w:val="22"/>
                                </w:rPr>
                                <w:t>https://www.youtube.com/watch?v=sQNtu4kpd64</w:t>
                              </w:r>
                            </w:hyperlink>
                            <w:r w:rsidR="008E44AF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070C">
              <w:rPr>
                <w:rFonts w:ascii="Arial Narrow" w:hAnsi="Arial Narrow"/>
                <w:b/>
                <w:bCs/>
                <w:i/>
                <w:iCs/>
                <w:sz w:val="40"/>
                <w:szCs w:val="40"/>
              </w:rPr>
              <w:t xml:space="preserve">The Global Economy: The Future of Work </w:t>
            </w:r>
          </w:p>
          <w:p w14:paraId="50647832" w14:textId="77777777" w:rsidR="008218EB" w:rsidRDefault="008218EB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344E6E" w14:textId="3C52BD05" w:rsidR="008218EB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Articles Discussion Questions: </w:t>
            </w:r>
            <w:r w:rsidR="00BE17E3" w:rsidRPr="00BE17E3">
              <w:rPr>
                <w:rFonts w:ascii="Arial Narrow" w:hAnsi="Arial Narrow"/>
                <w:sz w:val="22"/>
                <w:szCs w:val="22"/>
              </w:rPr>
              <w:t xml:space="preserve">Both articles discuss the </w:t>
            </w:r>
            <w:r w:rsidR="00DA1C6F">
              <w:rPr>
                <w:rFonts w:ascii="Arial Narrow" w:hAnsi="Arial Narrow"/>
                <w:sz w:val="22"/>
                <w:szCs w:val="22"/>
              </w:rPr>
              <w:t>f</w:t>
            </w:r>
            <w:r w:rsidR="00BE17E3" w:rsidRPr="00BE17E3">
              <w:rPr>
                <w:rFonts w:ascii="Arial Narrow" w:hAnsi="Arial Narrow"/>
                <w:sz w:val="22"/>
                <w:szCs w:val="22"/>
              </w:rPr>
              <w:t xml:space="preserve">uture of </w:t>
            </w:r>
            <w:r w:rsidR="00DA1C6F">
              <w:rPr>
                <w:rFonts w:ascii="Arial Narrow" w:hAnsi="Arial Narrow"/>
                <w:sz w:val="22"/>
                <w:szCs w:val="22"/>
              </w:rPr>
              <w:t>w</w:t>
            </w:r>
            <w:r w:rsidR="00BE17E3" w:rsidRPr="00BE17E3">
              <w:rPr>
                <w:rFonts w:ascii="Arial Narrow" w:hAnsi="Arial Narrow"/>
                <w:sz w:val="22"/>
                <w:szCs w:val="22"/>
              </w:rPr>
              <w:t>ork through various lenses that will be addressed at the community college symposium</w:t>
            </w:r>
            <w:r w:rsidR="00BE17E3">
              <w:rPr>
                <w:rFonts w:ascii="Arial Narrow" w:hAnsi="Arial Narrow"/>
                <w:sz w:val="22"/>
                <w:szCs w:val="22"/>
              </w:rPr>
              <w:t xml:space="preserve">. After reading the articles, </w:t>
            </w:r>
            <w:r w:rsidR="00DA1C6F">
              <w:rPr>
                <w:rFonts w:ascii="Arial Narrow" w:hAnsi="Arial Narrow"/>
                <w:sz w:val="22"/>
                <w:szCs w:val="22"/>
              </w:rPr>
              <w:t>answer</w:t>
            </w:r>
            <w:r w:rsidR="00BE17E3">
              <w:rPr>
                <w:rFonts w:ascii="Arial Narrow" w:hAnsi="Arial Narrow"/>
                <w:sz w:val="22"/>
                <w:szCs w:val="22"/>
              </w:rPr>
              <w:t xml:space="preserve"> the following questions: </w:t>
            </w:r>
          </w:p>
          <w:p w14:paraId="77E56ACF" w14:textId="2F899656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593C81" w14:textId="1A9A6F49" w:rsidR="00DF4BF2" w:rsidRPr="00DF4BF2" w:rsidRDefault="00DA1C6F" w:rsidP="001C67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DF4BF2" w:rsidRPr="00DF4BF2">
              <w:rPr>
                <w:rFonts w:ascii="Arial Narrow" w:hAnsi="Arial Narrow"/>
                <w:sz w:val="22"/>
                <w:szCs w:val="22"/>
              </w:rPr>
              <w:t xml:space="preserve">How can businesses incorporate groups with </w:t>
            </w:r>
            <w:r w:rsidR="005F10A9">
              <w:rPr>
                <w:rFonts w:ascii="Arial Narrow" w:hAnsi="Arial Narrow"/>
                <w:sz w:val="22"/>
                <w:szCs w:val="22"/>
              </w:rPr>
              <w:t>specialized needs</w:t>
            </w:r>
            <w:r w:rsidR="00DF4BF2" w:rsidRPr="00DF4BF2">
              <w:rPr>
                <w:rFonts w:ascii="Arial Narrow" w:hAnsi="Arial Narrow"/>
                <w:sz w:val="22"/>
                <w:szCs w:val="22"/>
              </w:rPr>
              <w:t>—including neurodiverse workers, older workers, workers with criminal records and refugees and recent immigrants—into hiring and career-development programs?</w:t>
            </w:r>
          </w:p>
          <w:p w14:paraId="1951A227" w14:textId="783821A2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6F4BC6" w14:textId="77777777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097CD1" w14:textId="1D7F5C14" w:rsidR="00DB201A" w:rsidRPr="00DF4BF2" w:rsidRDefault="00DA1C6F" w:rsidP="001C67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DF4BF2" w:rsidRPr="00DF4BF2">
              <w:rPr>
                <w:rFonts w:ascii="Arial Narrow" w:hAnsi="Arial Narrow"/>
                <w:sz w:val="22"/>
                <w:szCs w:val="22"/>
              </w:rPr>
              <w:t>How can software systems such as résumé databases, screens and performance-management tracking account for and promote diversity in the workplace? How can these platforms be used to reach underserved groups and promote inclusion?</w:t>
            </w:r>
          </w:p>
          <w:p w14:paraId="717E3B88" w14:textId="77777777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287287" w14:textId="77777777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D70D1C" w14:textId="6B29DA75" w:rsidR="00DF4BF2" w:rsidRPr="00DF4BF2" w:rsidRDefault="00DA1C6F" w:rsidP="001C67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DF4BF2" w:rsidRPr="00DF4BF2">
              <w:rPr>
                <w:rFonts w:ascii="Arial Narrow" w:hAnsi="Arial Narrow"/>
                <w:sz w:val="22"/>
                <w:szCs w:val="22"/>
              </w:rPr>
              <w:t xml:space="preserve">What opportunities exist for community colleges in addressing the </w:t>
            </w:r>
            <w:r w:rsidR="00272899">
              <w:rPr>
                <w:rFonts w:ascii="Arial Narrow" w:hAnsi="Arial Narrow"/>
                <w:sz w:val="22"/>
                <w:szCs w:val="22"/>
              </w:rPr>
              <w:t>f</w:t>
            </w:r>
            <w:r w:rsidR="00DF4BF2" w:rsidRPr="00DF4BF2">
              <w:rPr>
                <w:rFonts w:ascii="Arial Narrow" w:hAnsi="Arial Narrow"/>
                <w:sz w:val="22"/>
                <w:szCs w:val="22"/>
              </w:rPr>
              <w:t xml:space="preserve">uture of </w:t>
            </w:r>
            <w:r w:rsidR="00272899">
              <w:rPr>
                <w:rFonts w:ascii="Arial Narrow" w:hAnsi="Arial Narrow"/>
                <w:sz w:val="22"/>
                <w:szCs w:val="22"/>
              </w:rPr>
              <w:t>w</w:t>
            </w:r>
            <w:r w:rsidR="00DF4BF2" w:rsidRPr="00DF4BF2">
              <w:rPr>
                <w:rFonts w:ascii="Arial Narrow" w:hAnsi="Arial Narrow"/>
                <w:sz w:val="22"/>
                <w:szCs w:val="22"/>
              </w:rPr>
              <w:t>ork</w:t>
            </w:r>
            <w:r w:rsidR="00BE17E3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A25A2A3" w14:textId="77777777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907AF1" w14:textId="77777777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2AB62F" w14:textId="3E07CA4B" w:rsidR="001C6761" w:rsidRDefault="008218EB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</w:t>
            </w:r>
            <w:r w:rsidR="00DA1C6F">
              <w:rPr>
                <w:rFonts w:ascii="Arial Narrow" w:hAnsi="Arial Narrow"/>
                <w:b/>
                <w:sz w:val="22"/>
                <w:szCs w:val="22"/>
              </w:rPr>
              <w:t>ED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Talk: How the Future of Work </w:t>
            </w:r>
            <w:r w:rsidR="00DA1C6F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s Not Jobs</w:t>
            </w:r>
          </w:p>
          <w:p w14:paraId="3FFAC825" w14:textId="77777777" w:rsidR="008218EB" w:rsidRPr="001C6761" w:rsidRDefault="008218EB" w:rsidP="001C67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C4DD60" w14:textId="106965B0" w:rsidR="008218EB" w:rsidRDefault="00DA1C6F" w:rsidP="008218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1C6761" w:rsidRPr="001C6761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8218EB" w:rsidRPr="008218EB">
              <w:rPr>
                <w:rFonts w:ascii="Arial Narrow" w:hAnsi="Arial Narrow"/>
                <w:sz w:val="22"/>
                <w:szCs w:val="22"/>
              </w:rPr>
              <w:t>Rudy Kars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8218EB" w:rsidRPr="008218EB">
              <w:rPr>
                <w:rFonts w:ascii="Arial Narrow" w:hAnsi="Arial Narrow"/>
                <w:sz w:val="22"/>
                <w:szCs w:val="22"/>
              </w:rPr>
              <w:t>n discusses that we are living in the “golden age of our species” and that lack of meaning</w:t>
            </w:r>
            <w:r w:rsidR="00DF4BF2">
              <w:rPr>
                <w:rFonts w:ascii="Arial Narrow" w:hAnsi="Arial Narrow"/>
                <w:sz w:val="22"/>
                <w:szCs w:val="22"/>
              </w:rPr>
              <w:t>ful</w:t>
            </w:r>
            <w:r w:rsidR="008218EB" w:rsidRPr="008218EB">
              <w:rPr>
                <w:rFonts w:ascii="Arial Narrow" w:hAnsi="Arial Narrow"/>
                <w:sz w:val="22"/>
                <w:szCs w:val="22"/>
              </w:rPr>
              <w:t xml:space="preserve"> work is our number</w:t>
            </w:r>
            <w:r w:rsidR="00272899">
              <w:rPr>
                <w:rFonts w:ascii="Arial Narrow" w:hAnsi="Arial Narrow"/>
                <w:sz w:val="22"/>
                <w:szCs w:val="22"/>
              </w:rPr>
              <w:t xml:space="preserve"> one</w:t>
            </w:r>
            <w:r w:rsidR="008218EB" w:rsidRPr="008218EB">
              <w:rPr>
                <w:rFonts w:ascii="Arial Narrow" w:hAnsi="Arial Narrow"/>
                <w:sz w:val="22"/>
                <w:szCs w:val="22"/>
              </w:rPr>
              <w:t xml:space="preserve"> risk. How do you define meaning</w:t>
            </w:r>
            <w:r w:rsidR="00DF4BF2">
              <w:rPr>
                <w:rFonts w:ascii="Arial Narrow" w:hAnsi="Arial Narrow"/>
                <w:sz w:val="22"/>
                <w:szCs w:val="22"/>
              </w:rPr>
              <w:t>ful</w:t>
            </w:r>
            <w:r w:rsidR="008218EB" w:rsidRPr="008218EB">
              <w:rPr>
                <w:rFonts w:ascii="Arial Narrow" w:hAnsi="Arial Narrow"/>
                <w:sz w:val="22"/>
                <w:szCs w:val="22"/>
              </w:rPr>
              <w:t xml:space="preserve"> work? Given your definition, do you agree that lack of meaningful work is our number one risk? Why or </w:t>
            </w:r>
            <w:r w:rsidR="00272899">
              <w:rPr>
                <w:rFonts w:ascii="Arial Narrow" w:hAnsi="Arial Narrow"/>
                <w:sz w:val="22"/>
                <w:szCs w:val="22"/>
              </w:rPr>
              <w:t>w</w:t>
            </w:r>
            <w:r w:rsidR="008218EB" w:rsidRPr="008218EB">
              <w:rPr>
                <w:rFonts w:ascii="Arial Narrow" w:hAnsi="Arial Narrow"/>
                <w:sz w:val="22"/>
                <w:szCs w:val="22"/>
              </w:rPr>
              <w:t>hy not? What role do you play as an educator in this discourse?</w:t>
            </w:r>
          </w:p>
          <w:p w14:paraId="7B49B28E" w14:textId="77777777" w:rsidR="0045516B" w:rsidRDefault="0045516B" w:rsidP="001C67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53DDC8" w14:textId="77777777" w:rsidR="0045516B" w:rsidRDefault="0045516B" w:rsidP="001C67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A45B17" w14:textId="271F4770" w:rsidR="0045516B" w:rsidRDefault="00DA1C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1C6761" w:rsidRPr="001C6761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8218EB" w:rsidRPr="00DB201A">
              <w:rPr>
                <w:rFonts w:ascii="Arial Narrow" w:hAnsi="Arial Narrow"/>
                <w:sz w:val="22"/>
                <w:szCs w:val="22"/>
              </w:rPr>
              <w:t>What are your thoughts on Kars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8218EB" w:rsidRPr="00DB201A">
              <w:rPr>
                <w:rFonts w:ascii="Arial Narrow" w:hAnsi="Arial Narrow"/>
                <w:sz w:val="22"/>
                <w:szCs w:val="22"/>
              </w:rPr>
              <w:t>n’s notion of universal basic income? How does that feed into the future of work?</w:t>
            </w:r>
          </w:p>
          <w:p w14:paraId="77D961E1" w14:textId="1C579802" w:rsidR="00DE5993" w:rsidRPr="00DF4BF2" w:rsidRDefault="00DE5993" w:rsidP="00DF4BF2">
            <w:pPr>
              <w:pStyle w:val="NoSpacing"/>
              <w:rPr>
                <w:bCs/>
                <w:sz w:val="22"/>
                <w:szCs w:val="22"/>
              </w:rPr>
            </w:pPr>
          </w:p>
        </w:tc>
      </w:tr>
    </w:tbl>
    <w:p w14:paraId="6AF73286" w14:textId="77777777" w:rsidR="00D8025D" w:rsidRDefault="00D8025D"/>
    <w:sectPr w:rsidR="00D8025D" w:rsidSect="0088605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C3D3" w14:textId="77777777" w:rsidR="00432DDA" w:rsidRDefault="00432DDA" w:rsidP="00F61664">
      <w:r>
        <w:separator/>
      </w:r>
    </w:p>
  </w:endnote>
  <w:endnote w:type="continuationSeparator" w:id="0">
    <w:p w14:paraId="6F1BC294" w14:textId="77777777" w:rsidR="00432DDA" w:rsidRDefault="00432DDA" w:rsidP="00F6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8AC7" w14:textId="6B2E336B" w:rsidR="00767289" w:rsidRPr="002D042B" w:rsidRDefault="00767289">
    <w:pPr>
      <w:pStyle w:val="Footer"/>
      <w:jc w:val="center"/>
      <w:rPr>
        <w:rFonts w:ascii="Arial Narrow" w:hAnsi="Arial Narrow"/>
        <w:sz w:val="22"/>
      </w:rPr>
    </w:pPr>
    <w:r w:rsidRPr="002D042B">
      <w:rPr>
        <w:rFonts w:ascii="Arial Narrow" w:hAnsi="Arial Narrow"/>
        <w:sz w:val="22"/>
      </w:rPr>
      <w:fldChar w:fldCharType="begin"/>
    </w:r>
    <w:r w:rsidRPr="002D042B">
      <w:rPr>
        <w:rFonts w:ascii="Arial Narrow" w:hAnsi="Arial Narrow"/>
        <w:sz w:val="22"/>
      </w:rPr>
      <w:instrText xml:space="preserve"> PAGE   \* MERGEFORMAT </w:instrText>
    </w:r>
    <w:r w:rsidRPr="002D042B">
      <w:rPr>
        <w:rFonts w:ascii="Arial Narrow" w:hAnsi="Arial Narrow"/>
        <w:sz w:val="22"/>
      </w:rPr>
      <w:fldChar w:fldCharType="separate"/>
    </w:r>
    <w:r w:rsidR="005F10A9">
      <w:rPr>
        <w:rFonts w:ascii="Arial Narrow" w:hAnsi="Arial Narrow"/>
        <w:noProof/>
        <w:sz w:val="22"/>
      </w:rPr>
      <w:t>1</w:t>
    </w:r>
    <w:r w:rsidRPr="002D042B">
      <w:rPr>
        <w:rFonts w:ascii="Arial Narrow" w:hAnsi="Arial Narrow"/>
        <w:sz w:val="22"/>
      </w:rPr>
      <w:fldChar w:fldCharType="end"/>
    </w:r>
  </w:p>
  <w:p w14:paraId="27FFB3FC" w14:textId="77777777" w:rsidR="00767289" w:rsidRDefault="0076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28805" w14:textId="77777777" w:rsidR="00432DDA" w:rsidRDefault="00432DDA" w:rsidP="00F61664">
      <w:r>
        <w:separator/>
      </w:r>
    </w:p>
  </w:footnote>
  <w:footnote w:type="continuationSeparator" w:id="0">
    <w:p w14:paraId="6C77CDCF" w14:textId="77777777" w:rsidR="00432DDA" w:rsidRDefault="00432DDA" w:rsidP="00F6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5E07"/>
    <w:multiLevelType w:val="hybridMultilevel"/>
    <w:tmpl w:val="1DD01254"/>
    <w:lvl w:ilvl="0" w:tplc="3572D3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3C04"/>
    <w:multiLevelType w:val="hybridMultilevel"/>
    <w:tmpl w:val="4FB0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2237"/>
    <w:multiLevelType w:val="hybridMultilevel"/>
    <w:tmpl w:val="1D9C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2717B"/>
    <w:multiLevelType w:val="hybridMultilevel"/>
    <w:tmpl w:val="A83E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5B"/>
    <w:rsid w:val="00002366"/>
    <w:rsid w:val="0000609E"/>
    <w:rsid w:val="00013B14"/>
    <w:rsid w:val="00020B5A"/>
    <w:rsid w:val="00031338"/>
    <w:rsid w:val="00045BB3"/>
    <w:rsid w:val="00055B3A"/>
    <w:rsid w:val="0006167F"/>
    <w:rsid w:val="00063637"/>
    <w:rsid w:val="00093EBA"/>
    <w:rsid w:val="000A358F"/>
    <w:rsid w:val="000B54EE"/>
    <w:rsid w:val="000D15C2"/>
    <w:rsid w:val="000F516C"/>
    <w:rsid w:val="00100464"/>
    <w:rsid w:val="00127B2D"/>
    <w:rsid w:val="00174499"/>
    <w:rsid w:val="00187D48"/>
    <w:rsid w:val="001B716E"/>
    <w:rsid w:val="001C6761"/>
    <w:rsid w:val="001F01A3"/>
    <w:rsid w:val="001F3180"/>
    <w:rsid w:val="00200CE4"/>
    <w:rsid w:val="00204B63"/>
    <w:rsid w:val="00230056"/>
    <w:rsid w:val="00241F32"/>
    <w:rsid w:val="002671F8"/>
    <w:rsid w:val="00267B5F"/>
    <w:rsid w:val="00272899"/>
    <w:rsid w:val="00276D45"/>
    <w:rsid w:val="00281936"/>
    <w:rsid w:val="00295D49"/>
    <w:rsid w:val="002A47CF"/>
    <w:rsid w:val="002C3588"/>
    <w:rsid w:val="002C7C10"/>
    <w:rsid w:val="002D042B"/>
    <w:rsid w:val="00331C85"/>
    <w:rsid w:val="003516ED"/>
    <w:rsid w:val="00353458"/>
    <w:rsid w:val="00356F22"/>
    <w:rsid w:val="00367950"/>
    <w:rsid w:val="00372BA8"/>
    <w:rsid w:val="00385520"/>
    <w:rsid w:val="00387943"/>
    <w:rsid w:val="003B0DF3"/>
    <w:rsid w:val="003B52AF"/>
    <w:rsid w:val="00415473"/>
    <w:rsid w:val="00417A35"/>
    <w:rsid w:val="00424408"/>
    <w:rsid w:val="00432DDA"/>
    <w:rsid w:val="00433E67"/>
    <w:rsid w:val="004467B7"/>
    <w:rsid w:val="0045516B"/>
    <w:rsid w:val="00456046"/>
    <w:rsid w:val="00470DD1"/>
    <w:rsid w:val="00475335"/>
    <w:rsid w:val="00492F77"/>
    <w:rsid w:val="004B28B8"/>
    <w:rsid w:val="004D6406"/>
    <w:rsid w:val="004F10C6"/>
    <w:rsid w:val="00514B23"/>
    <w:rsid w:val="00522DA8"/>
    <w:rsid w:val="00523C73"/>
    <w:rsid w:val="00526B7F"/>
    <w:rsid w:val="005422BE"/>
    <w:rsid w:val="00553E86"/>
    <w:rsid w:val="005748BB"/>
    <w:rsid w:val="00590880"/>
    <w:rsid w:val="005A56A0"/>
    <w:rsid w:val="005A7B45"/>
    <w:rsid w:val="005C07E9"/>
    <w:rsid w:val="005E3F05"/>
    <w:rsid w:val="005F10A9"/>
    <w:rsid w:val="00601A56"/>
    <w:rsid w:val="00635B0E"/>
    <w:rsid w:val="006362E4"/>
    <w:rsid w:val="00645D07"/>
    <w:rsid w:val="00654E8B"/>
    <w:rsid w:val="00672B53"/>
    <w:rsid w:val="00675949"/>
    <w:rsid w:val="00687E09"/>
    <w:rsid w:val="00692D97"/>
    <w:rsid w:val="006A2CEA"/>
    <w:rsid w:val="006B7CF2"/>
    <w:rsid w:val="006C2409"/>
    <w:rsid w:val="00713312"/>
    <w:rsid w:val="00717276"/>
    <w:rsid w:val="00724D8B"/>
    <w:rsid w:val="00736000"/>
    <w:rsid w:val="00747078"/>
    <w:rsid w:val="007528B7"/>
    <w:rsid w:val="007612B6"/>
    <w:rsid w:val="00767289"/>
    <w:rsid w:val="007818E0"/>
    <w:rsid w:val="0079491E"/>
    <w:rsid w:val="007C3E4F"/>
    <w:rsid w:val="007C4179"/>
    <w:rsid w:val="007E7C2F"/>
    <w:rsid w:val="007F4AB2"/>
    <w:rsid w:val="008218EB"/>
    <w:rsid w:val="00841BBB"/>
    <w:rsid w:val="00862335"/>
    <w:rsid w:val="00862624"/>
    <w:rsid w:val="00870A8A"/>
    <w:rsid w:val="00875D0C"/>
    <w:rsid w:val="00880747"/>
    <w:rsid w:val="00885062"/>
    <w:rsid w:val="0088605B"/>
    <w:rsid w:val="008C24CE"/>
    <w:rsid w:val="008E44AF"/>
    <w:rsid w:val="00930486"/>
    <w:rsid w:val="00935AFF"/>
    <w:rsid w:val="0096351C"/>
    <w:rsid w:val="00975D7B"/>
    <w:rsid w:val="009857D9"/>
    <w:rsid w:val="0099179E"/>
    <w:rsid w:val="00992F9C"/>
    <w:rsid w:val="009A21EA"/>
    <w:rsid w:val="009D5756"/>
    <w:rsid w:val="009E299A"/>
    <w:rsid w:val="009E6101"/>
    <w:rsid w:val="009F10FB"/>
    <w:rsid w:val="009F4374"/>
    <w:rsid w:val="00A37CAB"/>
    <w:rsid w:val="00A401CA"/>
    <w:rsid w:val="00A87860"/>
    <w:rsid w:val="00B05EF2"/>
    <w:rsid w:val="00B173F8"/>
    <w:rsid w:val="00B428B8"/>
    <w:rsid w:val="00B469B0"/>
    <w:rsid w:val="00B65174"/>
    <w:rsid w:val="00B6771C"/>
    <w:rsid w:val="00B7106F"/>
    <w:rsid w:val="00BE17E3"/>
    <w:rsid w:val="00BF240B"/>
    <w:rsid w:val="00BF3B6E"/>
    <w:rsid w:val="00C14D20"/>
    <w:rsid w:val="00C63854"/>
    <w:rsid w:val="00C86D8F"/>
    <w:rsid w:val="00C879AF"/>
    <w:rsid w:val="00C93FDE"/>
    <w:rsid w:val="00CD3D22"/>
    <w:rsid w:val="00CF7C94"/>
    <w:rsid w:val="00D24915"/>
    <w:rsid w:val="00D45CEB"/>
    <w:rsid w:val="00D601F7"/>
    <w:rsid w:val="00D67259"/>
    <w:rsid w:val="00D8025D"/>
    <w:rsid w:val="00DA1C6F"/>
    <w:rsid w:val="00DB201A"/>
    <w:rsid w:val="00DB2D04"/>
    <w:rsid w:val="00DB2DE9"/>
    <w:rsid w:val="00DE5993"/>
    <w:rsid w:val="00DF1E97"/>
    <w:rsid w:val="00DF4BF2"/>
    <w:rsid w:val="00E23239"/>
    <w:rsid w:val="00E32A4A"/>
    <w:rsid w:val="00E34E8C"/>
    <w:rsid w:val="00E35295"/>
    <w:rsid w:val="00E361E9"/>
    <w:rsid w:val="00E54893"/>
    <w:rsid w:val="00E8070C"/>
    <w:rsid w:val="00E96771"/>
    <w:rsid w:val="00ED4881"/>
    <w:rsid w:val="00EF31EB"/>
    <w:rsid w:val="00F25129"/>
    <w:rsid w:val="00F45FB4"/>
    <w:rsid w:val="00F53F89"/>
    <w:rsid w:val="00F61664"/>
    <w:rsid w:val="00F64FED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D6939D"/>
  <w15:chartTrackingRefBased/>
  <w15:docId w15:val="{01B1932E-1D0A-4FC6-BBAC-AB7EEBF2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88605B"/>
    <w:pPr>
      <w:spacing w:line="360" w:lineRule="auto"/>
      <w:ind w:left="1083" w:hanging="363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88605B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88605B"/>
    <w:rPr>
      <w:color w:val="0000FF"/>
      <w:u w:val="single"/>
    </w:rPr>
  </w:style>
  <w:style w:type="character" w:styleId="PlaceholderText">
    <w:name w:val="Placeholder Text"/>
    <w:uiPriority w:val="99"/>
    <w:semiHidden/>
    <w:rsid w:val="001004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46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90880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6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66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A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56A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6A0"/>
    <w:rPr>
      <w:rFonts w:ascii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281936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8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r.org/reports/BSR_Good_Jobs_in_America_Changing_Nature_of_Work.pdf" TargetMode="External"/><Relationship Id="rId13" Type="http://schemas.openxmlformats.org/officeDocument/2006/relationships/hyperlink" Target="https://www.forbes.com/sites/joshbersin/2016/09/21/the-future-of-work-its-already-here-and-not-as-scary-as-you-thin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dys@email.unc.edu" TargetMode="External"/><Relationship Id="rId12" Type="http://schemas.openxmlformats.org/officeDocument/2006/relationships/hyperlink" Target="https://www.bsr.org/reports/BSR_Good_Jobs_in_America_Changing_Nature_of_Wor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dys@email.unc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sQNtu4kpd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joshbersin/2016/09/21/the-future-of-work-its-already-here-and-not-as-scary-as-you-think/" TargetMode="External"/><Relationship Id="rId14" Type="http://schemas.openxmlformats.org/officeDocument/2006/relationships/hyperlink" Target="https://www.youtube.com/watch?v=sQNtu4kpd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University of North Carolina at Chapel Hill</Company>
  <LinksUpToDate>false</LinksUpToDate>
  <CharactersWithSpaces>1401</CharactersWithSpaces>
  <SharedDoc>false</SharedDoc>
  <HLinks>
    <vt:vector size="18" baseType="variant"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http://www.pbs.org/newshour/updates/community-college-district-tries-full-slate-innovations/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https://www2.ed.gov/PDFDocs/college-completion/11-education-technology-as-a-transformational-innovation.pdf</vt:lpwstr>
      </vt:variant>
      <vt:variant>
        <vt:lpwstr/>
      </vt:variant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mailto:bradys@email.unc.edu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UNC</dc:creator>
  <cp:keywords/>
  <dc:description/>
  <cp:lastModifiedBy>Brady, Sarah</cp:lastModifiedBy>
  <cp:revision>3</cp:revision>
  <cp:lastPrinted>2013-11-07T16:02:00Z</cp:lastPrinted>
  <dcterms:created xsi:type="dcterms:W3CDTF">2018-10-24T12:48:00Z</dcterms:created>
  <dcterms:modified xsi:type="dcterms:W3CDTF">2018-10-24T12:49:00Z</dcterms:modified>
</cp:coreProperties>
</file>